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7230"/>
        </w:tabs>
        <w:ind w:hanging="2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hanging="2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FORMULÁRIO DE ACOMPANHAMENTO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hanging="2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DO DESENVOLVIMENTO DAS ATIVIDADES PLANEJADAS PARA MANTER O RECEBIMENTO DA BOLSA DE ESTUDOS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6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 Aluno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Nome:</w:t>
            </w:r>
          </w:p>
          <w:p w:rsidR="00000000" w:rsidDel="00000000" w:rsidP="00000000" w:rsidRDefault="00000000" w:rsidRPr="00000000" w14:paraId="00000008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CPF:</w:t>
            </w:r>
          </w:p>
          <w:p w:rsidR="00000000" w:rsidDel="00000000" w:rsidP="00000000" w:rsidRDefault="00000000" w:rsidRPr="00000000" w14:paraId="00000009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RA:</w:t>
              <w:br w:type="textWrapping"/>
              <w:t xml:space="preserve">Endereço completo:</w:t>
            </w:r>
          </w:p>
          <w:p w:rsidR="00000000" w:rsidDel="00000000" w:rsidP="00000000" w:rsidRDefault="00000000" w:rsidRPr="00000000" w14:paraId="0000000A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Curso do PCC: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Dados do Projeto de Pós-Graduação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Nome do orientador:</w:t>
            </w:r>
          </w:p>
          <w:p w:rsidR="00000000" w:rsidDel="00000000" w:rsidP="00000000" w:rsidRDefault="00000000" w:rsidRPr="00000000" w14:paraId="0000000D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Mês e ano de ingresso do aluno no PCC:</w:t>
            </w:r>
          </w:p>
          <w:p w:rsidR="00000000" w:rsidDel="00000000" w:rsidP="00000000" w:rsidRDefault="00000000" w:rsidRPr="00000000" w14:paraId="0000000E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Título do projeto de dissertação/tese:</w:t>
            </w:r>
          </w:p>
          <w:p w:rsidR="00000000" w:rsidDel="00000000" w:rsidP="00000000" w:rsidRDefault="00000000" w:rsidRPr="00000000" w14:paraId="0000000F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Data da qualificação:</w:t>
            </w:r>
          </w:p>
          <w:p w:rsidR="00000000" w:rsidDel="00000000" w:rsidP="00000000" w:rsidRDefault="00000000" w:rsidRPr="00000000" w14:paraId="00000010">
            <w:pPr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Data prevista para defesa da dissertação/tese:</w:t>
            </w:r>
          </w:p>
        </w:tc>
      </w:tr>
    </w:tbl>
    <w:p w:rsidR="00000000" w:rsidDel="00000000" w:rsidP="00000000" w:rsidRDefault="00000000" w:rsidRPr="00000000" w14:paraId="00000011">
      <w:pPr>
        <w:ind w:hanging="2"/>
        <w:jc w:val="center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2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das atividades </w:t>
            </w: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desenvolvidas 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no período de ___/___/____ a ___/___/____.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3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Descrição das atividades previstas para o período de ___/___/____ a ___/___/____.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7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A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Dificuldades encontradas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B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ind w:hanging="2"/>
        <w:jc w:val="center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94.0" w:type="dxa"/>
        <w:jc w:val="left"/>
        <w:tblInd w:w="-263.0" w:type="dxa"/>
        <w:tblLayout w:type="fixed"/>
        <w:tblLook w:val="0000"/>
      </w:tblPr>
      <w:tblGrid>
        <w:gridCol w:w="9494"/>
        <w:tblGridChange w:id="0">
          <w:tblGrid>
            <w:gridCol w:w="949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4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F">
            <w:pPr>
              <w:ind w:hanging="2"/>
              <w:jc w:val="center"/>
              <w:rPr/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Análise e Parecer do Orientador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20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hanging="2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ind w:hanging="2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495.0" w:type="dxa"/>
        <w:jc w:val="left"/>
        <w:tblInd w:w="-263.0" w:type="dxa"/>
        <w:tblLayout w:type="fixed"/>
        <w:tblLook w:val="0000"/>
      </w:tblPr>
      <w:tblGrid>
        <w:gridCol w:w="5655"/>
        <w:gridCol w:w="3840"/>
        <w:tblGridChange w:id="0">
          <w:tblGrid>
            <w:gridCol w:w="5655"/>
            <w:gridCol w:w="3840"/>
          </w:tblGrid>
        </w:tblGridChange>
      </w:tblGrid>
      <w:tr>
        <w:trPr>
          <w:cantSplit w:val="0"/>
          <w:trHeight w:val="2010" w:hRule="atLeast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before="240" w:lineRule="auto"/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Maringá-PR,___/___/____.</w:t>
            </w:r>
          </w:p>
          <w:p w:rsidR="00000000" w:rsidDel="00000000" w:rsidP="00000000" w:rsidRDefault="00000000" w:rsidRPr="00000000" w14:paraId="00000025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27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Prof. Orientador</w:t>
            </w:r>
          </w:p>
          <w:p w:rsidR="00000000" w:rsidDel="00000000" w:rsidP="00000000" w:rsidRDefault="00000000" w:rsidRPr="00000000" w14:paraId="00000028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__________________________</w:t>
            </w:r>
          </w:p>
          <w:p w:rsidR="00000000" w:rsidDel="00000000" w:rsidP="00000000" w:rsidRDefault="00000000" w:rsidRPr="00000000" w14:paraId="0000002A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Aluno</w:t>
            </w:r>
          </w:p>
        </w:tc>
        <w:tc>
          <w:tcPr>
            <w:tcBorders>
              <w:top w:color="000000" w:space="0" w:sz="12" w:val="single"/>
              <w:left w:color="000000" w:space="0" w:sz="12" w:val="single"/>
              <w:bottom w:color="000000" w:space="0" w:sz="12" w:val="single"/>
              <w:right w:color="000000" w:space="0" w:sz="12" w:val="single"/>
            </w:tcBorders>
            <w:shd w:fill="bfbfbf" w:val="clear"/>
          </w:tcPr>
          <w:p w:rsidR="00000000" w:rsidDel="00000000" w:rsidP="00000000" w:rsidRDefault="00000000" w:rsidRPr="00000000" w14:paraId="0000002B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USO EXCLUSIVO DO PCC</w:t>
            </w:r>
          </w:p>
          <w:p w:rsidR="00000000" w:rsidDel="00000000" w:rsidP="00000000" w:rsidRDefault="00000000" w:rsidRPr="00000000" w14:paraId="0000002C">
            <w:pPr>
              <w:ind w:hanging="2"/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(Comissão de Bolsas)</w:t>
            </w:r>
          </w:p>
          <w:p w:rsidR="00000000" w:rsidDel="00000000" w:rsidP="00000000" w:rsidRDefault="00000000" w:rsidRPr="00000000" w14:paraId="0000002D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   ) Satisfatório.</w:t>
            </w:r>
          </w:p>
          <w:p w:rsidR="00000000" w:rsidDel="00000000" w:rsidP="00000000" w:rsidRDefault="00000000" w:rsidRPr="00000000" w14:paraId="0000002E">
            <w:pPr>
              <w:ind w:hanging="2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(   ) Insatisfatório. (Encaminhamos ao Conselho Acadêmico do PCC a recomendação de cancelamento de pagamento da bolsa, conforme previsto no regulamento do PCC.</w:t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7" w:w="11905" w:orient="portrait"/>
      <w:pgMar w:bottom="993" w:top="141" w:left="1559" w:right="888" w:header="1077" w:footer="56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Rounded"/>
  <w:font w:name="lucida"/>
  <w:font w:name="Roman PS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Av. Colombo, 5790 – Bloco C56 Sala 110 - CEP 87020-900 – Maringá – PR – Brasil </w:t>
    </w:r>
  </w:p>
  <w:p w:rsidR="00000000" w:rsidDel="00000000" w:rsidP="00000000" w:rsidRDefault="00000000" w:rsidRPr="00000000" w14:paraId="0000003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00"/>
        <w:sz w:val="18"/>
        <w:szCs w:val="18"/>
      </w:rPr>
    </w:pPr>
    <w:r w:rsidDel="00000000" w:rsidR="00000000" w:rsidRPr="00000000">
      <w:rPr>
        <w:color w:val="000000"/>
        <w:sz w:val="18"/>
        <w:szCs w:val="18"/>
        <w:rtl w:val="0"/>
      </w:rPr>
      <w:t xml:space="preserve">Fone: + 55 (44) 3011-4345 </w:t>
    </w:r>
  </w:p>
  <w:p w:rsidR="00000000" w:rsidDel="00000000" w:rsidP="00000000" w:rsidRDefault="00000000" w:rsidRPr="00000000" w14:paraId="0000003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2"/>
      <w:jc w:val="center"/>
      <w:rPr>
        <w:color w:val="0000ff"/>
        <w:sz w:val="18"/>
        <w:szCs w:val="18"/>
      </w:rPr>
    </w:pPr>
    <w:hyperlink r:id="rId1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www.din.uem.br/pcc</w:t>
      </w:r>
    </w:hyperlink>
    <w:r w:rsidDel="00000000" w:rsidR="00000000" w:rsidRPr="00000000">
      <w:rPr>
        <w:color w:val="000000"/>
        <w:sz w:val="18"/>
        <w:szCs w:val="18"/>
        <w:rtl w:val="0"/>
      </w:rPr>
      <w:t xml:space="preserve"> – e-mail: </w:t>
    </w:r>
    <w:hyperlink r:id="rId2">
      <w:r w:rsidDel="00000000" w:rsidR="00000000" w:rsidRPr="00000000">
        <w:rPr>
          <w:color w:val="0000ff"/>
          <w:sz w:val="18"/>
          <w:szCs w:val="18"/>
          <w:u w:val="single"/>
          <w:rtl w:val="0"/>
        </w:rPr>
        <w:t xml:space="preserve">sec-pcc@uem.br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hanging="2"/>
      <w:jc w:val="left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5"/>
      <w:tblW w:w="9290.0" w:type="dxa"/>
      <w:jc w:val="left"/>
      <w:tblInd w:w="-424.0" w:type="dxa"/>
      <w:tblLayout w:type="fixed"/>
      <w:tblLook w:val="0000"/>
    </w:tblPr>
    <w:tblGrid>
      <w:gridCol w:w="1430"/>
      <w:gridCol w:w="7860"/>
      <w:tblGridChange w:id="0">
        <w:tblGrid>
          <w:gridCol w:w="1430"/>
          <w:gridCol w:w="7860"/>
        </w:tblGrid>
      </w:tblGridChange>
    </w:tblGrid>
    <w:tr>
      <w:trPr>
        <w:cantSplit w:val="1"/>
        <w:trHeight w:val="1558" w:hRule="atLeast"/>
        <w:tblHeader w:val="0"/>
      </w:trPr>
      <w:tc>
        <w:tcPr/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1" w:hanging="3"/>
            <w:jc w:val="center"/>
            <w:rPr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Rounded" w:cs="Arial Rounded" w:eastAsia="Arial Rounded" w:hAnsi="Arial Rounded"/>
              <w:b w:val="1"/>
              <w:bCs w:val="1"/>
              <w:color w:val="000000"/>
              <w:sz w:val="32"/>
              <w:szCs w:val="32"/>
            </w:rPr>
            <w:drawing>
              <wp:inline distB="0" distT="0" distL="114300" distR="114300">
                <wp:extent cx="786765" cy="878205"/>
                <wp:effectExtent b="0" l="0" r="0" t="0"/>
                <wp:docPr id="9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6765" cy="87820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-2" w:firstLine="0"/>
            <w:jc w:val="center"/>
            <w:rPr>
              <w:color w:val="000000"/>
              <w:sz w:val="2"/>
              <w:szCs w:val="2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left="1" w:hanging="3"/>
            <w:jc w:val="center"/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6"/>
              <w:szCs w:val="26"/>
              <w:rtl w:val="0"/>
            </w:rPr>
            <w:t xml:space="preserve">UNIVERSIDADE ESTADUAL DE MARINGÁ</w:t>
          </w:r>
        </w:p>
        <w:p w:rsidR="00000000" w:rsidDel="00000000" w:rsidP="00000000" w:rsidRDefault="00000000" w:rsidRPr="00000000" w14:paraId="00000034">
          <w:pPr>
            <w:ind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Centro de Tecnologia - CTC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5">
          <w:pPr>
            <w:ind w:hanging="2"/>
            <w:jc w:val="center"/>
            <w:rPr>
              <w:rFonts w:ascii="Arial Black" w:cs="Arial Black" w:eastAsia="Arial Black" w:hAnsi="Arial Black"/>
              <w:sz w:val="22"/>
              <w:szCs w:val="22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sz w:val="22"/>
              <w:szCs w:val="22"/>
              <w:rtl w:val="0"/>
            </w:rPr>
            <w:t xml:space="preserve">Departamento de Informática - DIN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6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ind w:hanging="2"/>
            <w:jc w:val="center"/>
            <w:rPr>
              <w:rFonts w:ascii="lucida" w:cs="lucida" w:eastAsia="lucida" w:hAnsi="lucida"/>
              <w:b w:val="1"/>
              <w:bCs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Arial Black" w:cs="Arial Black" w:eastAsia="Arial Black" w:hAnsi="Arial Black"/>
              <w:b w:val="1"/>
              <w:bCs w:val="1"/>
              <w:color w:val="000000"/>
              <w:sz w:val="22"/>
              <w:szCs w:val="22"/>
              <w:rtl w:val="0"/>
            </w:rPr>
            <w:t xml:space="preserve">Programa de Pós-Graduação em Ciência da Computação - PCC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ind w:left="-2" w:firstLine="0"/>
      <w:rPr>
        <w:color w:val="000000"/>
        <w:sz w:val="2"/>
        <w:szCs w:val="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firstLine="0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  <w:tab w:val="left" w:leader="none" w:pos="1560"/>
      </w:tabs>
      <w:ind w:firstLine="0"/>
    </w:pPr>
    <w:rPr>
      <w:i w:val="1"/>
      <w:iCs w:val="1"/>
    </w:rPr>
  </w:style>
  <w:style w:type="paragraph" w:styleId="Heading3">
    <w:name w:val="heading 3"/>
    <w:basedOn w:val="Normal"/>
    <w:next w:val="Normal"/>
    <w:pPr>
      <w:keepNext w:val="1"/>
      <w:ind w:firstLine="0"/>
      <w:jc w:val="center"/>
    </w:pPr>
    <w:rPr>
      <w:b w:val="1"/>
      <w:bCs w:val="1"/>
      <w:i w:val="1"/>
      <w:iCs w:val="1"/>
    </w:rPr>
  </w:style>
  <w:style w:type="paragraph" w:styleId="Heading4">
    <w:name w:val="heading 4"/>
    <w:basedOn w:val="Normal"/>
    <w:next w:val="Normal"/>
    <w:pPr>
      <w:keepNext w:val="1"/>
      <w:ind w:left="1458" w:right="284" w:firstLine="0"/>
      <w:jc w:val="left"/>
    </w:pPr>
    <w:rPr>
      <w:rFonts w:ascii="Arial" w:cs="Arial" w:eastAsia="Arial" w:hAnsi="Arial"/>
      <w:b w:val="1"/>
      <w:b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709"/>
        <w:tab w:val="left" w:leader="none" w:pos="1560"/>
      </w:tabs>
      <w:ind w:firstLine="0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ind w:left="576" w:right="576" w:firstLine="0"/>
      <w:jc w:val="left"/>
    </w:pPr>
    <w:rPr>
      <w:rFonts w:ascii="Roman PS" w:cs="Roman PS" w:eastAsia="Roman PS" w:hAnsi="Roman PS"/>
      <w:b w:val="1"/>
      <w:bCs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Arial" w:cs="Arial" w:eastAsia="Arial" w:hAnsi="Arial"/>
      <w:sz w:val="28"/>
      <w:szCs w:val="28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18" w:customStyle="1">
    <w:name w:val="1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7" w:customStyle="1">
    <w:name w:val="1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6" w:customStyle="1">
    <w:name w:val="16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5" w:customStyle="1">
    <w:name w:val="15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4" w:customStyle="1">
    <w:name w:val="1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3" w:customStyle="1">
    <w:name w:val="1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2" w:customStyle="1">
    <w:name w:val="1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1" w:customStyle="1">
    <w:name w:val="1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0" w:customStyle="1">
    <w:name w:val="10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9" w:customStyle="1">
    <w:name w:val="9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8" w:customStyle="1">
    <w:name w:val="8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7" w:customStyle="1">
    <w:name w:val="7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6" w:customStyle="1">
    <w:name w:val="6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5" w:customStyle="1">
    <w:name w:val="5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4" w:customStyle="1">
    <w:name w:val="4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3" w:customStyle="1">
    <w:name w:val="3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2" w:customStyle="1">
    <w:name w:val="2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1" w:customStyle="1">
    <w:name w:val="1"/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84079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84079"/>
    <w:rPr>
      <w:rFonts w:ascii="Tahoma" w:cs="Tahoma" w:hAnsi="Tahoma"/>
      <w:sz w:val="16"/>
      <w:szCs w:val="16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din.uem.br/pcc" TargetMode="External"/><Relationship Id="rId2" Type="http://schemas.openxmlformats.org/officeDocument/2006/relationships/hyperlink" Target="mailto:sec-pcc@ue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2g3kBvRmMlqwLp7ImMvICKzJQg==">CgMxLjA4AHIhMUFVMXhJc1lsaU1FSFdOLWJtWW10bHYyV05qUnBMb1Zk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2024-02-20T16:07:00Z</dcterms:created>
  <dc:creator>admin</dc:creator>
</cp:coreProperties>
</file>